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803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31" w:line="240" w:lineRule="exact"/>
        <w:ind w:left="5511"/>
        <w:textAlignment w:val="auto"/>
        <w:rPr>
          <w:rFonts w:ascii="宋体" w:hAnsi="宋体" w:eastAsia="宋体" w:cs="宋体"/>
          <w:b/>
          <w:bCs/>
          <w:sz w:val="40"/>
          <w:szCs w:val="40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-17"/>
          <w:sz w:val="40"/>
          <w:szCs w:val="40"/>
          <w:lang w:val="en-US" w:eastAsia="zh-CN"/>
        </w:rPr>
        <w:t>公开招聘岗位计划表</w:t>
      </w:r>
    </w:p>
    <w:bookmarkEnd w:id="0"/>
    <w:p w14:paraId="38CC3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tbl>
      <w:tblPr>
        <w:tblStyle w:val="8"/>
        <w:tblW w:w="5084" w:type="pct"/>
        <w:tblInd w:w="-2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804"/>
        <w:gridCol w:w="3751"/>
        <w:gridCol w:w="7053"/>
        <w:gridCol w:w="879"/>
      </w:tblGrid>
      <w:tr w14:paraId="6A838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pct"/>
            <w:noWrap w:val="0"/>
            <w:vAlign w:val="top"/>
          </w:tcPr>
          <w:p w14:paraId="109FE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招聘职位</w:t>
            </w:r>
          </w:p>
        </w:tc>
        <w:tc>
          <w:tcPr>
            <w:tcW w:w="283" w:type="pct"/>
            <w:noWrap w:val="0"/>
            <w:vAlign w:val="top"/>
          </w:tcPr>
          <w:p w14:paraId="18AE9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00" w:lineRule="exact"/>
              <w:ind w:right="15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kern w:val="10"/>
                <w:sz w:val="24"/>
                <w:szCs w:val="24"/>
                <w:lang w:val="en-US" w:eastAsia="zh-CN"/>
              </w:rPr>
              <w:t>招聘</w:t>
            </w:r>
          </w:p>
          <w:p w14:paraId="1567E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00" w:lineRule="exact"/>
              <w:ind w:right="155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320" w:type="pct"/>
            <w:noWrap w:val="0"/>
            <w:vAlign w:val="top"/>
          </w:tcPr>
          <w:p w14:paraId="304B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2"/>
                <w:sz w:val="24"/>
                <w:szCs w:val="24"/>
              </w:rPr>
              <w:t>专业及学历</w:t>
            </w:r>
          </w:p>
          <w:p w14:paraId="03078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>要求</w:t>
            </w:r>
          </w:p>
        </w:tc>
        <w:tc>
          <w:tcPr>
            <w:tcW w:w="2482" w:type="pct"/>
            <w:noWrap w:val="0"/>
            <w:vAlign w:val="top"/>
          </w:tcPr>
          <w:p w14:paraId="686A2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任职资格条件</w:t>
            </w:r>
          </w:p>
        </w:tc>
        <w:tc>
          <w:tcPr>
            <w:tcW w:w="309" w:type="pct"/>
            <w:noWrap w:val="0"/>
            <w:vAlign w:val="top"/>
          </w:tcPr>
          <w:p w14:paraId="24815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6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备注</w:t>
            </w:r>
          </w:p>
        </w:tc>
      </w:tr>
      <w:tr w14:paraId="6CA14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604" w:type="pct"/>
            <w:noWrap w:val="0"/>
            <w:vAlign w:val="center"/>
          </w:tcPr>
          <w:p w14:paraId="1707C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风控管理部</w:t>
            </w:r>
          </w:p>
          <w:p w14:paraId="35962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法务岗</w:t>
            </w:r>
          </w:p>
        </w:tc>
        <w:tc>
          <w:tcPr>
            <w:tcW w:w="283" w:type="pct"/>
            <w:noWrap w:val="0"/>
            <w:vAlign w:val="center"/>
          </w:tcPr>
          <w:p w14:paraId="77266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320" w:type="pct"/>
            <w:noWrap w:val="0"/>
            <w:vAlign w:val="center"/>
          </w:tcPr>
          <w:p w14:paraId="3EDCC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1.取得教育部第二轮“双一流”建设高校全日制本科及以上学历学位；</w:t>
            </w:r>
          </w:p>
          <w:p w14:paraId="2450A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2.法学类专业。</w:t>
            </w:r>
          </w:p>
        </w:tc>
        <w:tc>
          <w:tcPr>
            <w:tcW w:w="2482" w:type="pct"/>
            <w:noWrap w:val="0"/>
            <w:vAlign w:val="center"/>
          </w:tcPr>
          <w:p w14:paraId="5EB3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1.本科毕业年龄不超30周岁（1993年8月以后出生），硕士研究生毕业年龄不超33周岁（1990年8月以后出生）；</w:t>
            </w:r>
          </w:p>
          <w:p w14:paraId="6FBF8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2.应当具有2年及以上与任职岗位相关的工作经历，硕士研究生及以上学历可不受工作时间和任职经历限制。</w:t>
            </w:r>
          </w:p>
          <w:p w14:paraId="0A81A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left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  <w:t>3.取得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3"/>
                <w:szCs w:val="23"/>
                <w:highlight w:val="none"/>
                <w:u w:val="none"/>
                <w:shd w:val="clear" w:color="auto" w:fill="auto"/>
              </w:rPr>
              <w:t>法律职业资格证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3"/>
                <w:szCs w:val="23"/>
                <w:highlight w:val="none"/>
                <w:u w:val="none"/>
                <w:shd w:val="clear" w:color="auto" w:fill="auto"/>
                <w:lang w:val="en-US" w:eastAsia="zh-CN"/>
              </w:rPr>
              <w:t>A证。</w:t>
            </w:r>
          </w:p>
        </w:tc>
        <w:tc>
          <w:tcPr>
            <w:tcW w:w="309" w:type="pct"/>
            <w:noWrap w:val="0"/>
            <w:vAlign w:val="center"/>
          </w:tcPr>
          <w:p w14:paraId="06611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 w14:paraId="23488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04" w:type="pct"/>
            <w:noWrap w:val="0"/>
            <w:vAlign w:val="center"/>
          </w:tcPr>
          <w:p w14:paraId="545D1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  <w:t>财务部</w:t>
            </w:r>
          </w:p>
          <w:p w14:paraId="6F67D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  <w:t>出纳岗</w:t>
            </w:r>
          </w:p>
        </w:tc>
        <w:tc>
          <w:tcPr>
            <w:tcW w:w="283" w:type="pct"/>
            <w:noWrap w:val="0"/>
            <w:vAlign w:val="center"/>
          </w:tcPr>
          <w:p w14:paraId="66D51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  <w:t>1</w:t>
            </w:r>
          </w:p>
        </w:tc>
        <w:tc>
          <w:tcPr>
            <w:tcW w:w="1320" w:type="pct"/>
            <w:noWrap w:val="0"/>
            <w:vAlign w:val="center"/>
          </w:tcPr>
          <w:p w14:paraId="4DB00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  <w:t>1.取得全日制本科及以上学历学位；</w:t>
            </w:r>
          </w:p>
          <w:p w14:paraId="402E1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  <w:t>2.财务管理类专业。</w:t>
            </w:r>
          </w:p>
        </w:tc>
        <w:tc>
          <w:tcPr>
            <w:tcW w:w="2482" w:type="pct"/>
            <w:noWrap w:val="0"/>
            <w:vAlign w:val="center"/>
          </w:tcPr>
          <w:p w14:paraId="299F2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  <w:t>1.本科毕业年龄不超33周岁（1990年8月以后出生），硕士研究生毕业年龄不超36周岁（1987年8月以后出生）；</w:t>
            </w:r>
          </w:p>
          <w:p w14:paraId="2C19A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  <w:t>2.应当具有3年及以上与任职岗位相关的工作经历，硕士研究生及以上学历可不受工作时间和任职经历限制。</w:t>
            </w:r>
          </w:p>
          <w:p w14:paraId="2E10F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  <w:t>3.取得与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  <w:highlight w:val="none"/>
                <w:lang w:val="en-US" w:eastAsia="zh-CN"/>
              </w:rPr>
              <w:t>任职岗位有关的初级及以上职称证书。</w:t>
            </w:r>
          </w:p>
        </w:tc>
        <w:tc>
          <w:tcPr>
            <w:tcW w:w="309" w:type="pct"/>
            <w:noWrap w:val="0"/>
            <w:vAlign w:val="center"/>
          </w:tcPr>
          <w:p w14:paraId="0BC02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 w14:paraId="2B557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604" w:type="pct"/>
            <w:noWrap w:val="0"/>
            <w:vAlign w:val="center"/>
          </w:tcPr>
          <w:p w14:paraId="7F971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</w:p>
          <w:p w14:paraId="0798B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人力资源部</w:t>
            </w:r>
          </w:p>
          <w:p w14:paraId="26EBA95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人力资源岗</w:t>
            </w:r>
          </w:p>
        </w:tc>
        <w:tc>
          <w:tcPr>
            <w:tcW w:w="283" w:type="pct"/>
            <w:noWrap w:val="0"/>
            <w:vAlign w:val="center"/>
          </w:tcPr>
          <w:p w14:paraId="6205F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</w:p>
          <w:p w14:paraId="49E2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</w:t>
            </w:r>
          </w:p>
          <w:p w14:paraId="1B38B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</w:p>
        </w:tc>
        <w:tc>
          <w:tcPr>
            <w:tcW w:w="1320" w:type="pct"/>
            <w:noWrap w:val="0"/>
            <w:vAlign w:val="top"/>
          </w:tcPr>
          <w:p w14:paraId="28830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1.取得教育部第二轮“双一流”建设高校全日制本科及以上学历学位；</w:t>
            </w:r>
          </w:p>
          <w:p w14:paraId="23A8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2.企业管理类、工商管理类专业。</w:t>
            </w:r>
          </w:p>
        </w:tc>
        <w:tc>
          <w:tcPr>
            <w:tcW w:w="2482" w:type="pct"/>
            <w:noWrap w:val="0"/>
            <w:vAlign w:val="top"/>
          </w:tcPr>
          <w:p w14:paraId="32B8D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1.本科毕业年龄不超30周岁（1993年8月以后出生），硕士研究生毕业年龄不超33周岁（1990年8月以后出生）；</w:t>
            </w:r>
          </w:p>
          <w:p w14:paraId="5F58B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2.应当具有2年及以上与任职岗位相关的工作经历，硕士研究生及以上学历可不受工作时间和任职经历限制。</w:t>
            </w:r>
          </w:p>
        </w:tc>
        <w:tc>
          <w:tcPr>
            <w:tcW w:w="309" w:type="pct"/>
            <w:noWrap w:val="0"/>
            <w:vAlign w:val="center"/>
          </w:tcPr>
          <w:p w14:paraId="48E78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 w14:paraId="1C4B0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604" w:type="pct"/>
            <w:noWrap w:val="0"/>
            <w:vAlign w:val="center"/>
          </w:tcPr>
          <w:p w14:paraId="240B1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人力资本运营部</w:t>
            </w:r>
          </w:p>
          <w:p w14:paraId="2B50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人才项目岗</w:t>
            </w:r>
          </w:p>
        </w:tc>
        <w:tc>
          <w:tcPr>
            <w:tcW w:w="283" w:type="pct"/>
            <w:noWrap w:val="0"/>
            <w:vAlign w:val="center"/>
          </w:tcPr>
          <w:p w14:paraId="36D6A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</w:t>
            </w:r>
          </w:p>
        </w:tc>
        <w:tc>
          <w:tcPr>
            <w:tcW w:w="1320" w:type="pct"/>
            <w:noWrap w:val="0"/>
            <w:vAlign w:val="center"/>
          </w:tcPr>
          <w:p w14:paraId="5BBE13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1.取得教育部第二轮“双一流”建设高校全日制本科及以上学历学位；</w:t>
            </w:r>
          </w:p>
          <w:p w14:paraId="0452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2.经济学类、文学类、管理学类专业。</w:t>
            </w:r>
          </w:p>
        </w:tc>
        <w:tc>
          <w:tcPr>
            <w:tcW w:w="2482" w:type="pct"/>
            <w:noWrap w:val="0"/>
            <w:vAlign w:val="center"/>
          </w:tcPr>
          <w:p w14:paraId="3D39A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1.本科毕业年龄不超30周岁（1993年8月以后出生），硕士研究生毕业年龄不超33周岁（1990年8月以后出生）；</w:t>
            </w:r>
          </w:p>
          <w:p w14:paraId="00F77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2.应当具有2年及以上与任职岗位相关的工作经历，硕士研究生及以上学历可不受工作时间和任职经历限制。</w:t>
            </w:r>
          </w:p>
        </w:tc>
        <w:tc>
          <w:tcPr>
            <w:tcW w:w="309" w:type="pct"/>
            <w:noWrap w:val="0"/>
            <w:vAlign w:val="center"/>
          </w:tcPr>
          <w:p w14:paraId="3ABA5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 w14:paraId="09149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604" w:type="pct"/>
            <w:noWrap w:val="0"/>
            <w:vAlign w:val="center"/>
          </w:tcPr>
          <w:p w14:paraId="5C5E9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人力资本运营部</w:t>
            </w:r>
          </w:p>
          <w:p w14:paraId="4D897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宣传岗</w:t>
            </w:r>
          </w:p>
        </w:tc>
        <w:tc>
          <w:tcPr>
            <w:tcW w:w="283" w:type="pct"/>
            <w:noWrap w:val="0"/>
            <w:vAlign w:val="center"/>
          </w:tcPr>
          <w:p w14:paraId="65D53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320" w:type="pct"/>
            <w:noWrap w:val="0"/>
            <w:vAlign w:val="center"/>
          </w:tcPr>
          <w:p w14:paraId="6C32E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1.取得教育部第二轮“双一流”建设高校全日制本科及以上学历学位；</w:t>
            </w:r>
          </w:p>
          <w:p w14:paraId="6E6D6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2.新闻传播学类、文学类专业。</w:t>
            </w:r>
          </w:p>
        </w:tc>
        <w:tc>
          <w:tcPr>
            <w:tcW w:w="2482" w:type="pct"/>
            <w:noWrap w:val="0"/>
            <w:vAlign w:val="center"/>
          </w:tcPr>
          <w:p w14:paraId="51D1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1.本科毕业年龄不超30周岁（1993年8月以后出生），硕士研究生毕业年龄不超33周岁（1990年8月以后出生）；</w:t>
            </w:r>
          </w:p>
          <w:p w14:paraId="04502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2.应当具有2年及以上与任职岗位相关的工作经历，硕士研究生及以上学历可不受工作时间和任职经历限制。</w:t>
            </w:r>
          </w:p>
        </w:tc>
        <w:tc>
          <w:tcPr>
            <w:tcW w:w="309" w:type="pct"/>
            <w:noWrap w:val="0"/>
            <w:vAlign w:val="center"/>
          </w:tcPr>
          <w:p w14:paraId="250BA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</w:rPr>
            </w:pPr>
          </w:p>
        </w:tc>
      </w:tr>
      <w:tr w14:paraId="35FD9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604" w:type="pct"/>
            <w:noWrap w:val="0"/>
            <w:vAlign w:val="top"/>
          </w:tcPr>
          <w:p w14:paraId="2350E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招聘职位</w:t>
            </w:r>
          </w:p>
        </w:tc>
        <w:tc>
          <w:tcPr>
            <w:tcW w:w="283" w:type="pct"/>
            <w:noWrap w:val="0"/>
            <w:vAlign w:val="top"/>
          </w:tcPr>
          <w:p w14:paraId="18892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00" w:lineRule="exact"/>
              <w:ind w:right="155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17"/>
                <w:kern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7"/>
                <w:kern w:val="10"/>
                <w:sz w:val="24"/>
                <w:szCs w:val="24"/>
                <w:lang w:val="en-US" w:eastAsia="zh-CN"/>
              </w:rPr>
              <w:t>招聘</w:t>
            </w:r>
          </w:p>
          <w:p w14:paraId="32401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5" w:line="300" w:lineRule="exact"/>
              <w:ind w:right="15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320" w:type="pct"/>
            <w:noWrap w:val="0"/>
            <w:vAlign w:val="top"/>
          </w:tcPr>
          <w:p w14:paraId="4AF3B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3"/>
                <w:position w:val="12"/>
                <w:sz w:val="24"/>
                <w:szCs w:val="24"/>
              </w:rPr>
              <w:t>专业及学历</w:t>
            </w:r>
          </w:p>
          <w:p w14:paraId="05DBB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5"/>
                <w:sz w:val="24"/>
                <w:szCs w:val="24"/>
              </w:rPr>
              <w:t>要求</w:t>
            </w:r>
          </w:p>
        </w:tc>
        <w:tc>
          <w:tcPr>
            <w:tcW w:w="2482" w:type="pct"/>
            <w:noWrap w:val="0"/>
            <w:vAlign w:val="top"/>
          </w:tcPr>
          <w:p w14:paraId="644C0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5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 w:val="24"/>
                <w:szCs w:val="24"/>
              </w:rPr>
              <w:t>任职资格条件</w:t>
            </w:r>
          </w:p>
        </w:tc>
        <w:tc>
          <w:tcPr>
            <w:tcW w:w="309" w:type="pct"/>
            <w:noWrap w:val="0"/>
            <w:vAlign w:val="top"/>
          </w:tcPr>
          <w:p w14:paraId="511C9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6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24"/>
                <w:szCs w:val="24"/>
              </w:rPr>
              <w:t>备注</w:t>
            </w:r>
          </w:p>
        </w:tc>
      </w:tr>
      <w:tr w14:paraId="31549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604" w:type="pct"/>
            <w:noWrap w:val="0"/>
            <w:vAlign w:val="center"/>
          </w:tcPr>
          <w:p w14:paraId="0C4B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人力资本运营部</w:t>
            </w:r>
          </w:p>
          <w:p w14:paraId="633553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设计岗</w:t>
            </w:r>
          </w:p>
        </w:tc>
        <w:tc>
          <w:tcPr>
            <w:tcW w:w="283" w:type="pct"/>
            <w:noWrap w:val="0"/>
            <w:vAlign w:val="center"/>
          </w:tcPr>
          <w:p w14:paraId="6BEF6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320" w:type="pct"/>
            <w:noWrap w:val="0"/>
            <w:vAlign w:val="center"/>
          </w:tcPr>
          <w:p w14:paraId="0BEE3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1.取得教育部第二轮“双一流”建设高校全日制本科及以上学历学位；</w:t>
            </w:r>
          </w:p>
          <w:p w14:paraId="33A4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2.艺术设计类、设计学类专业。</w:t>
            </w:r>
          </w:p>
        </w:tc>
        <w:tc>
          <w:tcPr>
            <w:tcW w:w="2482" w:type="pct"/>
            <w:noWrap w:val="0"/>
            <w:vAlign w:val="center"/>
          </w:tcPr>
          <w:p w14:paraId="56AE9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1.本科毕业年龄不超30周岁（1993年8月以后出生），硕士研究生毕业年龄不超33周岁（1990年8月以后出生）；</w:t>
            </w:r>
          </w:p>
          <w:p w14:paraId="04937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2.应当具有2年及以上与任职岗位相关的工作经历，硕士研究生及以上学历可不受工作时间和任职经历限制。</w:t>
            </w:r>
          </w:p>
        </w:tc>
        <w:tc>
          <w:tcPr>
            <w:tcW w:w="309" w:type="pct"/>
            <w:noWrap w:val="0"/>
            <w:vAlign w:val="center"/>
          </w:tcPr>
          <w:p w14:paraId="4521B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</w:p>
        </w:tc>
      </w:tr>
      <w:tr w14:paraId="51234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604" w:type="pct"/>
            <w:noWrap w:val="0"/>
            <w:vAlign w:val="center"/>
          </w:tcPr>
          <w:p w14:paraId="3C811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人力资本运营部</w:t>
            </w:r>
          </w:p>
          <w:p w14:paraId="27235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数据运维岗</w:t>
            </w:r>
          </w:p>
        </w:tc>
        <w:tc>
          <w:tcPr>
            <w:tcW w:w="283" w:type="pct"/>
            <w:noWrap w:val="0"/>
            <w:vAlign w:val="center"/>
          </w:tcPr>
          <w:p w14:paraId="59415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320" w:type="pct"/>
            <w:noWrap w:val="0"/>
            <w:vAlign w:val="center"/>
          </w:tcPr>
          <w:p w14:paraId="71391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1.取得教育部第二轮“双一流”建设高校全日制本科及以上学历学位；</w:t>
            </w:r>
          </w:p>
          <w:p w14:paraId="325C8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2.计算机科学与技术类、计算机信息管理类、计算机网络技术类专业。</w:t>
            </w:r>
          </w:p>
        </w:tc>
        <w:tc>
          <w:tcPr>
            <w:tcW w:w="2482" w:type="pct"/>
            <w:noWrap w:val="0"/>
            <w:vAlign w:val="center"/>
          </w:tcPr>
          <w:p w14:paraId="10E3B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1.本科毕业年龄不超30周岁（1993年8月以后出生），硕士研究生毕业年龄不超33周岁（1990年8月以后出生）；</w:t>
            </w:r>
          </w:p>
          <w:p w14:paraId="2B3E1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2.应当具有2年及以上与任职岗位相关的工作经历，硕士研究生及以上学历可不受工作时间和任职经历限制。</w:t>
            </w:r>
          </w:p>
        </w:tc>
        <w:tc>
          <w:tcPr>
            <w:tcW w:w="309" w:type="pct"/>
            <w:noWrap w:val="0"/>
            <w:vAlign w:val="center"/>
          </w:tcPr>
          <w:p w14:paraId="47576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</w:p>
        </w:tc>
      </w:tr>
      <w:tr w14:paraId="6AC5A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604" w:type="pct"/>
            <w:noWrap w:val="0"/>
            <w:vAlign w:val="center"/>
          </w:tcPr>
          <w:p w14:paraId="43EAE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人力资本运营部</w:t>
            </w:r>
          </w:p>
          <w:p w14:paraId="3C25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基金岗</w:t>
            </w:r>
          </w:p>
        </w:tc>
        <w:tc>
          <w:tcPr>
            <w:tcW w:w="283" w:type="pct"/>
            <w:noWrap w:val="0"/>
            <w:vAlign w:val="center"/>
          </w:tcPr>
          <w:p w14:paraId="071AF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</w:t>
            </w:r>
          </w:p>
        </w:tc>
        <w:tc>
          <w:tcPr>
            <w:tcW w:w="1320" w:type="pct"/>
            <w:noWrap w:val="0"/>
            <w:vAlign w:val="center"/>
          </w:tcPr>
          <w:p w14:paraId="53470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1.取得全日制本科及以上学历学位；</w:t>
            </w:r>
          </w:p>
          <w:p w14:paraId="4B7F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highlight w:val="none"/>
                <w:lang w:val="en-US" w:eastAsia="zh-CN"/>
              </w:rPr>
              <w:t>2.金融学类、‌经济学类、‌财务管理类、投资类专业。</w:t>
            </w:r>
          </w:p>
        </w:tc>
        <w:tc>
          <w:tcPr>
            <w:tcW w:w="2482" w:type="pct"/>
            <w:noWrap w:val="0"/>
            <w:vAlign w:val="center"/>
          </w:tcPr>
          <w:p w14:paraId="68DAF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1.本科毕业年龄不超35周岁（1988年8月以后出生），硕士研究生毕业年龄不超38周岁（1985年8月以后出生）；</w:t>
            </w:r>
          </w:p>
          <w:p w14:paraId="11326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2.取得基金从业资格证；</w:t>
            </w:r>
          </w:p>
          <w:p w14:paraId="03B2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3.具有3年以上投资银行、股权投资基金管理公司投资岗或证券研究机构研究员、分析师岗位工作经验；</w:t>
            </w:r>
          </w:p>
          <w:p w14:paraId="2F66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4.具有良好的交际能力和文字功底，熟悉项目尽职调查、股权投资相关协议起草；</w:t>
            </w:r>
          </w:p>
          <w:p w14:paraId="5D454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  <w:t>5.“双一流”建设高校毕业或具备注册会计师（CPA）、特许注册金融分析师（CFA）等相关证书者优先。</w:t>
            </w:r>
          </w:p>
        </w:tc>
        <w:tc>
          <w:tcPr>
            <w:tcW w:w="309" w:type="pct"/>
            <w:noWrap w:val="0"/>
            <w:vAlign w:val="center"/>
          </w:tcPr>
          <w:p w14:paraId="39CBA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3"/>
                <w:szCs w:val="23"/>
                <w:lang w:val="en-US" w:eastAsia="zh-CN"/>
              </w:rPr>
            </w:pPr>
          </w:p>
        </w:tc>
      </w:tr>
    </w:tbl>
    <w:p w14:paraId="4D693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0BD208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0C5912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 w14:paraId="62DEBBA5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ZTUzN2E2Y2Y0YWZhZWQ1YTJkYjZkZmQzNzc1ZjkifQ=="/>
  </w:docVars>
  <w:rsids>
    <w:rsidRoot w:val="0CE473F0"/>
    <w:rsid w:val="02CA0CAD"/>
    <w:rsid w:val="04B843FA"/>
    <w:rsid w:val="06A20FC1"/>
    <w:rsid w:val="07132584"/>
    <w:rsid w:val="093F62B7"/>
    <w:rsid w:val="0AD81455"/>
    <w:rsid w:val="0B061FF2"/>
    <w:rsid w:val="0C5F3F70"/>
    <w:rsid w:val="0CE473F0"/>
    <w:rsid w:val="0DFE7425"/>
    <w:rsid w:val="0F706100"/>
    <w:rsid w:val="0FCE1079"/>
    <w:rsid w:val="10E8616A"/>
    <w:rsid w:val="12AA7B7B"/>
    <w:rsid w:val="12F30E9F"/>
    <w:rsid w:val="1968609A"/>
    <w:rsid w:val="1C024584"/>
    <w:rsid w:val="1CDD0B4D"/>
    <w:rsid w:val="1E366767"/>
    <w:rsid w:val="20126D60"/>
    <w:rsid w:val="21B856E5"/>
    <w:rsid w:val="228C2DF9"/>
    <w:rsid w:val="26775B6F"/>
    <w:rsid w:val="2A100EEF"/>
    <w:rsid w:val="2A88034A"/>
    <w:rsid w:val="2ACD4765"/>
    <w:rsid w:val="2E7A444E"/>
    <w:rsid w:val="2FDD4C94"/>
    <w:rsid w:val="30766E97"/>
    <w:rsid w:val="317C672F"/>
    <w:rsid w:val="32D90845"/>
    <w:rsid w:val="33C87A09"/>
    <w:rsid w:val="3C2679C3"/>
    <w:rsid w:val="3CEC29BB"/>
    <w:rsid w:val="3E895FE7"/>
    <w:rsid w:val="3F1C50AD"/>
    <w:rsid w:val="3FA56E51"/>
    <w:rsid w:val="4041301D"/>
    <w:rsid w:val="415B010F"/>
    <w:rsid w:val="429A12A1"/>
    <w:rsid w:val="438C2802"/>
    <w:rsid w:val="457C2F94"/>
    <w:rsid w:val="49B20AE8"/>
    <w:rsid w:val="4C15710C"/>
    <w:rsid w:val="4F7D417A"/>
    <w:rsid w:val="50CC6933"/>
    <w:rsid w:val="52B633F7"/>
    <w:rsid w:val="55480552"/>
    <w:rsid w:val="59592D2E"/>
    <w:rsid w:val="5A3B0686"/>
    <w:rsid w:val="5BCB77E7"/>
    <w:rsid w:val="5FC829BC"/>
    <w:rsid w:val="63517F46"/>
    <w:rsid w:val="63F21DB5"/>
    <w:rsid w:val="661E3335"/>
    <w:rsid w:val="685F7C35"/>
    <w:rsid w:val="6869794F"/>
    <w:rsid w:val="6AE94EF4"/>
    <w:rsid w:val="6B627557"/>
    <w:rsid w:val="6B9A16B0"/>
    <w:rsid w:val="6BF137A7"/>
    <w:rsid w:val="6FE86762"/>
    <w:rsid w:val="739F538A"/>
    <w:rsid w:val="76756124"/>
    <w:rsid w:val="76D8308D"/>
    <w:rsid w:val="7728404C"/>
    <w:rsid w:val="789D458E"/>
    <w:rsid w:val="7905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31"/>
    <w:basedOn w:val="5"/>
    <w:qFormat/>
    <w:uiPriority w:val="0"/>
    <w:rPr>
      <w:rFonts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0">
    <w:name w:val="font41"/>
    <w:basedOn w:val="5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1">
    <w:name w:val="font51"/>
    <w:basedOn w:val="5"/>
    <w:uiPriority w:val="0"/>
    <w:rPr>
      <w:rFonts w:hint="default" w:ascii="Arial" w:hAnsi="Arial" w:cs="Arial"/>
      <w:color w:val="000000"/>
      <w:sz w:val="26"/>
      <w:szCs w:val="26"/>
      <w:u w:val="none"/>
    </w:rPr>
  </w:style>
  <w:style w:type="character" w:customStyle="1" w:styleId="12">
    <w:name w:val="font11"/>
    <w:basedOn w:val="5"/>
    <w:qFormat/>
    <w:uiPriority w:val="0"/>
    <w:rPr>
      <w:rFonts w:ascii="宋体" w:hAnsi="宋体" w:eastAsia="宋体" w:cs="宋体"/>
      <w:color w:val="000000"/>
      <w:sz w:val="26"/>
      <w:szCs w:val="26"/>
      <w:u w:val="none"/>
    </w:rPr>
  </w:style>
  <w:style w:type="character" w:customStyle="1" w:styleId="13">
    <w:name w:val="font61"/>
    <w:basedOn w:val="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4496</Words>
  <Characters>4703</Characters>
  <Lines>0</Lines>
  <Paragraphs>0</Paragraphs>
  <TotalTime>150</TotalTime>
  <ScaleCrop>false</ScaleCrop>
  <LinksUpToDate>false</LinksUpToDate>
  <CharactersWithSpaces>4745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2024-08-08T01:51:00Z</dcterms:created>
  <dc:creator>企业用户_1461460153</dc:creator>
  <cp:lastModifiedBy>乐甚</cp:lastModifiedBy>
  <cp:lastPrinted>2024-08-26T05:10:00Z</cp:lastPrinted>
  <dcterms:modified xsi:type="dcterms:W3CDTF">2024-09-06T01:31:17Z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076701695C1D4294A674877AF6537B15_13</vt:lpwstr>
  </property>
</Properties>
</file>