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3D" w:rsidRDefault="0053793D" w:rsidP="0053793D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1</w:t>
      </w:r>
      <w:r>
        <w:rPr>
          <w:rFonts w:ascii="黑体" w:eastAsia="黑体" w:hAnsi="黑体" w:cs="仿宋"/>
          <w:sz w:val="32"/>
          <w:szCs w:val="32"/>
        </w:rPr>
        <w:t>：</w:t>
      </w:r>
    </w:p>
    <w:p w:rsidR="0053793D" w:rsidRDefault="0053793D" w:rsidP="0053793D">
      <w:pPr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仿宋"/>
          <w:sz w:val="44"/>
          <w:szCs w:val="44"/>
        </w:rPr>
        <w:t>外部招聘岗位报名条件</w:t>
      </w:r>
    </w:p>
    <w:bookmarkEnd w:id="0"/>
    <w:p w:rsidR="0053793D" w:rsidRDefault="0053793D" w:rsidP="0053793D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一、法律纠纷业务律师1名</w:t>
      </w:r>
    </w:p>
    <w:p w:rsidR="0053793D" w:rsidRDefault="0053793D" w:rsidP="0053793D">
      <w:pPr>
        <w:ind w:firstLine="641"/>
        <w:rPr>
          <w:rFonts w:ascii="楷体_GB2312" w:eastAsia="楷体_GB2312" w:hAnsi="仿宋" w:hint="eastAsia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1</w:t>
      </w:r>
      <w:r>
        <w:rPr>
          <w:rFonts w:ascii="楷体_GB2312" w:eastAsia="楷体_GB2312" w:hAnsi="仿宋"/>
          <w:b/>
          <w:sz w:val="32"/>
          <w:szCs w:val="32"/>
        </w:rPr>
        <w:t>.报名条件（具备以下全部条件方可报名）</w:t>
      </w:r>
    </w:p>
    <w:p w:rsidR="0053793D" w:rsidRDefault="0053793D" w:rsidP="0053793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>
        <w:rPr>
          <w:rFonts w:ascii="仿宋_GB2312" w:eastAsia="仿宋_GB2312" w:hAnsi="仿宋"/>
          <w:sz w:val="32"/>
          <w:szCs w:val="32"/>
        </w:rPr>
        <w:t>2020届（含）</w:t>
      </w:r>
      <w:r>
        <w:rPr>
          <w:rFonts w:ascii="仿宋_GB2312" w:eastAsia="仿宋_GB2312" w:hAnsi="仿宋" w:hint="eastAsia"/>
          <w:sz w:val="32"/>
          <w:szCs w:val="32"/>
        </w:rPr>
        <w:t>以后</w:t>
      </w:r>
      <w:r>
        <w:rPr>
          <w:rFonts w:ascii="仿宋_GB2312" w:eastAsia="仿宋_GB2312" w:hAnsi="仿宋"/>
          <w:sz w:val="32"/>
          <w:szCs w:val="32"/>
        </w:rPr>
        <w:t>毕业的高等院校毕业生；</w:t>
      </w:r>
    </w:p>
    <w:p w:rsidR="0053793D" w:rsidRDefault="0053793D" w:rsidP="0053793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 xml:space="preserve">）学历：全日制法学类硕士研究生（含）以上学历； </w:t>
      </w:r>
    </w:p>
    <w:p w:rsidR="0053793D" w:rsidRDefault="0053793D" w:rsidP="005379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资质：</w:t>
      </w:r>
      <w:r>
        <w:rPr>
          <w:rFonts w:ascii="仿宋_GB2312" w:eastAsia="仿宋_GB2312" w:hint="eastAsia"/>
          <w:sz w:val="32"/>
          <w:szCs w:val="32"/>
        </w:rPr>
        <w:t>具备以下法律资格之一：</w:t>
      </w:r>
      <w:r>
        <w:rPr>
          <w:rFonts w:ascii="仿宋_GB2312" w:eastAsia="仿宋_GB2312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法律职业资格证(</w:t>
      </w:r>
      <w:r>
        <w:rPr>
          <w:rFonts w:ascii="仿宋_GB2312" w:eastAsia="仿宋_GB2312" w:hAnsi="仿宋_GB2312" w:cs="仿宋_GB2312"/>
          <w:sz w:val="32"/>
          <w:szCs w:val="32"/>
        </w:rPr>
        <w:t>A证或</w:t>
      </w:r>
      <w:r>
        <w:rPr>
          <w:rFonts w:ascii="仿宋_GB2312" w:eastAsia="仿宋_GB2312" w:hAnsi="仿宋_GB2312" w:cs="仿宋_GB2312" w:hint="eastAsia"/>
          <w:sz w:val="32"/>
          <w:szCs w:val="32"/>
        </w:rPr>
        <w:t>C证</w:t>
      </w:r>
      <w:r>
        <w:rPr>
          <w:rFonts w:ascii="仿宋_GB2312" w:eastAsia="仿宋_GB2312" w:hAnsi="仿宋_GB2312" w:cs="仿宋_GB2312"/>
          <w:sz w:val="32"/>
          <w:szCs w:val="32"/>
        </w:rPr>
        <w:t>)；</w:t>
      </w:r>
      <w:r>
        <w:rPr>
          <w:rFonts w:ascii="仿宋_GB2312" w:eastAsia="仿宋_GB2312"/>
          <w:sz w:val="32"/>
          <w:szCs w:val="32"/>
        </w:rPr>
        <w:t>b.公司律师证；c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取得</w:t>
      </w:r>
      <w:r>
        <w:rPr>
          <w:rFonts w:ascii="仿宋_GB2312" w:eastAsia="仿宋_GB2312" w:hint="eastAsia"/>
          <w:sz w:val="32"/>
          <w:szCs w:val="32"/>
        </w:rPr>
        <w:t>社会专职律师证，且具备1年（含）以上律师执业经历。</w:t>
      </w:r>
    </w:p>
    <w:p w:rsidR="0053793D" w:rsidRDefault="0053793D" w:rsidP="0053793D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2</w:t>
      </w:r>
      <w:r>
        <w:rPr>
          <w:rFonts w:ascii="楷体_GB2312" w:eastAsia="楷体_GB2312" w:hAnsi="仿宋"/>
          <w:b/>
          <w:sz w:val="32"/>
          <w:szCs w:val="32"/>
        </w:rPr>
        <w:t>.工作内容</w:t>
      </w:r>
    </w:p>
    <w:p w:rsidR="0053793D" w:rsidRDefault="0053793D" w:rsidP="00537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制定集团公司法律纠纷管理制度；参与处理集团公司各类法律纠纷，受法定代表人委托，参加庭审活动等；统计集团公司发生的各类法律纠纷，分析案件发案原因、趋势、处理结果、防范措施等；负责归档本部的法律纠纷案卷资料；监督、指导各单位的法律纠纷管理工作。</w:t>
      </w:r>
    </w:p>
    <w:p w:rsidR="0053793D" w:rsidRDefault="0053793D" w:rsidP="0053793D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二、合同管理助理律师1名</w:t>
      </w:r>
    </w:p>
    <w:p w:rsidR="0053793D" w:rsidRDefault="0053793D" w:rsidP="0053793D">
      <w:pPr>
        <w:ind w:firstLine="641"/>
        <w:rPr>
          <w:rFonts w:ascii="楷体_GB2312" w:eastAsia="楷体_GB2312" w:hAnsi="仿宋" w:hint="eastAsia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1</w:t>
      </w:r>
      <w:r>
        <w:rPr>
          <w:rFonts w:ascii="楷体_GB2312" w:eastAsia="楷体_GB2312" w:hAnsi="仿宋"/>
          <w:b/>
          <w:sz w:val="32"/>
          <w:szCs w:val="32"/>
        </w:rPr>
        <w:t>.报名条件（具备以下全部条件方可报名）</w:t>
      </w:r>
    </w:p>
    <w:p w:rsidR="0053793D" w:rsidRDefault="0053793D" w:rsidP="0053793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>
        <w:rPr>
          <w:rFonts w:ascii="仿宋_GB2312" w:eastAsia="仿宋_GB2312" w:hAnsi="仿宋"/>
          <w:sz w:val="32"/>
          <w:szCs w:val="32"/>
        </w:rPr>
        <w:t>2020届（含）</w:t>
      </w:r>
      <w:r>
        <w:rPr>
          <w:rFonts w:ascii="仿宋_GB2312" w:eastAsia="仿宋_GB2312" w:hAnsi="仿宋" w:hint="eastAsia"/>
          <w:sz w:val="32"/>
          <w:szCs w:val="32"/>
        </w:rPr>
        <w:t>以后</w:t>
      </w:r>
      <w:r>
        <w:rPr>
          <w:rFonts w:ascii="仿宋_GB2312" w:eastAsia="仿宋_GB2312" w:hAnsi="仿宋"/>
          <w:sz w:val="32"/>
          <w:szCs w:val="32"/>
        </w:rPr>
        <w:t>毕业的高等院校毕业生；</w:t>
      </w:r>
    </w:p>
    <w:p w:rsidR="0053793D" w:rsidRDefault="0053793D" w:rsidP="005379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）学历：</w:t>
      </w:r>
      <w:r>
        <w:rPr>
          <w:rFonts w:ascii="仿宋_GB2312" w:eastAsia="仿宋_GB2312"/>
          <w:sz w:val="32"/>
          <w:szCs w:val="32"/>
        </w:rPr>
        <w:t>全日制法学类</w:t>
      </w:r>
      <w:r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/>
          <w:sz w:val="32"/>
          <w:szCs w:val="32"/>
        </w:rPr>
        <w:t>本科</w:t>
      </w:r>
      <w:r>
        <w:rPr>
          <w:rFonts w:ascii="仿宋_GB2312" w:eastAsia="仿宋_GB2312" w:hint="eastAsia"/>
          <w:sz w:val="32"/>
          <w:szCs w:val="32"/>
        </w:rPr>
        <w:t>学历。</w:t>
      </w:r>
    </w:p>
    <w:p w:rsidR="0053793D" w:rsidRDefault="0053793D" w:rsidP="0053793D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2</w:t>
      </w:r>
      <w:r>
        <w:rPr>
          <w:rFonts w:ascii="楷体_GB2312" w:eastAsia="楷体_GB2312" w:hAnsi="仿宋"/>
          <w:b/>
          <w:sz w:val="32"/>
          <w:szCs w:val="32"/>
        </w:rPr>
        <w:t>.工作内容</w:t>
      </w:r>
    </w:p>
    <w:p w:rsidR="0053793D" w:rsidRDefault="0053793D" w:rsidP="00537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协助业务律师开展合同管理的相关工作，如</w:t>
      </w:r>
      <w:r>
        <w:rPr>
          <w:rFonts w:ascii="仿宋_GB2312" w:eastAsia="仿宋_GB2312" w:hint="eastAsia"/>
          <w:sz w:val="32"/>
          <w:szCs w:val="32"/>
        </w:rPr>
        <w:t>审核集团公司本部及各分公司超出年度授权的合同，制定各类标准合同</w:t>
      </w:r>
      <w:r>
        <w:rPr>
          <w:rFonts w:ascii="仿宋_GB2312" w:eastAsia="仿宋_GB2312" w:hint="eastAsia"/>
          <w:sz w:val="32"/>
          <w:szCs w:val="32"/>
        </w:rPr>
        <w:lastRenderedPageBreak/>
        <w:t>文本，审核招标文件中的合同文本。负责合同签署、登记、保管等工作。</w:t>
      </w:r>
    </w:p>
    <w:p w:rsidR="0053793D" w:rsidRDefault="0053793D" w:rsidP="0053793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BF541B" w:rsidRDefault="00BF541B"/>
    <w:sectPr w:rsidR="00BF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3D"/>
    <w:rsid w:val="001905F9"/>
    <w:rsid w:val="0053793D"/>
    <w:rsid w:val="00B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 FAN</dc:creator>
  <cp:lastModifiedBy>JIANING FAN</cp:lastModifiedBy>
  <cp:revision>2</cp:revision>
  <dcterms:created xsi:type="dcterms:W3CDTF">2022-08-17T11:27:00Z</dcterms:created>
  <dcterms:modified xsi:type="dcterms:W3CDTF">2022-08-17T11:27:00Z</dcterms:modified>
</cp:coreProperties>
</file>