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2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2022年科尔沁区公开招聘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城市社区网格员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21"/>
          <w:sz w:val="24"/>
          <w:szCs w:val="24"/>
          <w:u w:val="none"/>
          <w:lang w:eastAsia="zh-CN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35"/>
        <w:gridCol w:w="515"/>
        <w:gridCol w:w="39"/>
        <w:gridCol w:w="436"/>
        <w:gridCol w:w="500"/>
        <w:gridCol w:w="102"/>
        <w:gridCol w:w="628"/>
        <w:gridCol w:w="68"/>
        <w:gridCol w:w="502"/>
        <w:gridCol w:w="255"/>
        <w:gridCol w:w="33"/>
        <w:gridCol w:w="239"/>
        <w:gridCol w:w="1008"/>
        <w:gridCol w:w="295"/>
        <w:gridCol w:w="938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彩色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寸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入党时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555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55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774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院校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22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服务起止时间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六项服务生</w:t>
            </w:r>
          </w:p>
        </w:tc>
        <w:tc>
          <w:tcPr>
            <w:tcW w:w="22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2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服务起止时间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公益性岗位人员</w:t>
            </w:r>
          </w:p>
        </w:tc>
        <w:tc>
          <w:tcPr>
            <w:tcW w:w="22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2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服务起止时间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获得社会工作师时间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获得表彰及时间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1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1"/>
                <w:sz w:val="24"/>
                <w:szCs w:val="24"/>
                <w:vertAlign w:val="baseline"/>
                <w:lang w:val="en-US" w:eastAsia="zh-CN"/>
              </w:rPr>
              <w:t>（要注明从高中至今的学习、工作、证书、表彰等各阶段的起止时间）</w:t>
            </w:r>
          </w:p>
        </w:tc>
        <w:tc>
          <w:tcPr>
            <w:tcW w:w="774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（配偶、子女、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双方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父母）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74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8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8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录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8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2.严格遵守招聘工作规定和考试纪律，不发生违纪违规行为。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58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月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其他需要  说明的事项</w:t>
            </w:r>
          </w:p>
        </w:tc>
        <w:tc>
          <w:tcPr>
            <w:tcW w:w="774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58" w:firstLineChars="200"/>
        <w:jc w:val="left"/>
        <w:textAlignment w:val="auto"/>
      </w:pPr>
      <w:r>
        <w:rPr>
          <w:rFonts w:hint="eastAsia" w:eastAsia="仿宋_GB2312"/>
          <w:b/>
          <w:bCs/>
          <w:sz w:val="24"/>
          <w:szCs w:val="24"/>
          <w:lang w:eastAsia="zh-CN"/>
        </w:rPr>
        <w:t>注：此表正反面打印。</w:t>
      </w:r>
    </w:p>
    <w:sectPr>
      <w:footerReference r:id="rId3" w:type="default"/>
      <w:pgSz w:w="11906" w:h="16838"/>
      <w:pgMar w:top="1757" w:right="1587" w:bottom="1757" w:left="1587" w:header="851" w:footer="992" w:gutter="0"/>
      <w:cols w:space="0" w:num="1"/>
      <w:rtlGutter w:val="0"/>
      <w:docGrid w:type="linesAndChars" w:linePitch="605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Bf+bZa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y7uU6oO/3UdsJ3eZKoywU2EcXOY5LVnajH/v&#10;Oevxx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Bf+bZa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35F89"/>
    <w:rsid w:val="1FB35F89"/>
    <w:rsid w:val="48495375"/>
    <w:rsid w:val="784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351</Characters>
  <Lines>0</Lines>
  <Paragraphs>0</Paragraphs>
  <TotalTime>0</TotalTime>
  <ScaleCrop>false</ScaleCrop>
  <LinksUpToDate>false</LinksUpToDate>
  <CharactersWithSpaces>465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2022-04-24T06:50:00Z</dcterms:created>
  <dc:creator>紫璇丽人</dc:creator>
  <cp:lastModifiedBy>少琪</cp:lastModifiedBy>
  <dcterms:modified xsi:type="dcterms:W3CDTF">2022-04-24T08:59:10Z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7A95B98D9F4147B5BC456877A54582C5</vt:lpwstr>
  </property>
  <property fmtid="{D5CDD505-2E9C-101B-9397-08002B2CF9AE}" pid="4" name="commondata">
    <vt:lpwstr>eyJoZGlkIjoiZjIwMGFiYTBmZjZiZTA1ZWI5ZWFjMzY2NDkwMDAzZTgifQ==</vt:lpwstr>
  </property>
</Properties>
</file>